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277B6" w14:textId="06565EF7" w:rsidR="008733B5" w:rsidRDefault="008A220C">
      <w:r>
        <w:t>Bibliography for editorial, Nuclear Energy Contraindicated for Climate Change Cure</w:t>
      </w:r>
    </w:p>
    <w:p w14:paraId="3A85CEF8" w14:textId="3A61E480" w:rsidR="008A220C" w:rsidRDefault="008A220C"/>
    <w:p w14:paraId="5887C543" w14:textId="4BEB4CEC" w:rsidR="008A220C" w:rsidRDefault="008A220C" w:rsidP="008A220C">
      <w:pPr>
        <w:pStyle w:val="ListParagraph"/>
        <w:numPr>
          <w:ilvl w:val="0"/>
          <w:numId w:val="1"/>
        </w:numPr>
      </w:pPr>
      <w:r>
        <w:t xml:space="preserve">Rose RJ, </w:t>
      </w:r>
      <w:proofErr w:type="spellStart"/>
      <w:r>
        <w:t>Deddens</w:t>
      </w:r>
      <w:proofErr w:type="spellEnd"/>
      <w:r>
        <w:t xml:space="preserve"> JA, </w:t>
      </w:r>
      <w:proofErr w:type="spellStart"/>
      <w:r>
        <w:t>Salvan</w:t>
      </w:r>
      <w:proofErr w:type="spellEnd"/>
      <w:r>
        <w:t xml:space="preserve"> A, </w:t>
      </w:r>
      <w:proofErr w:type="spellStart"/>
      <w:r>
        <w:t>Schnoor</w:t>
      </w:r>
      <w:proofErr w:type="spellEnd"/>
      <w:r>
        <w:t>, TM. Mortality among Navajo uranium miners.  Am J Public Health 1995; 85 (4) 535-540</w:t>
      </w:r>
    </w:p>
    <w:p w14:paraId="1CF2CB2F" w14:textId="40F54B19" w:rsidR="008A220C" w:rsidRDefault="008A220C" w:rsidP="008A220C">
      <w:pPr>
        <w:pStyle w:val="ListParagraph"/>
        <w:numPr>
          <w:ilvl w:val="0"/>
          <w:numId w:val="1"/>
        </w:numPr>
      </w:pPr>
      <w:proofErr w:type="spellStart"/>
      <w:r>
        <w:t>Biellos</w:t>
      </w:r>
      <w:proofErr w:type="spellEnd"/>
      <w:r>
        <w:t xml:space="preserve">, D.  Spent Nuclear Fuel: A Trash Heap Deadly for 250,000 Years or a </w:t>
      </w:r>
      <w:proofErr w:type="spellStart"/>
      <w:r>
        <w:t>Rewnewable</w:t>
      </w:r>
      <w:proofErr w:type="spellEnd"/>
      <w:r>
        <w:t xml:space="preserve"> Energy Source? Scientific </w:t>
      </w:r>
      <w:proofErr w:type="gramStart"/>
      <w:r>
        <w:t>American .</w:t>
      </w:r>
      <w:proofErr w:type="gramEnd"/>
      <w:r>
        <w:t xml:space="preserve"> Jan.28, 2009</w:t>
      </w:r>
    </w:p>
    <w:p w14:paraId="1D4ECE68" w14:textId="73201029" w:rsidR="008A220C" w:rsidRDefault="008A220C" w:rsidP="008A220C">
      <w:pPr>
        <w:pStyle w:val="ListParagraph"/>
        <w:numPr>
          <w:ilvl w:val="0"/>
          <w:numId w:val="1"/>
        </w:numPr>
      </w:pPr>
      <w:r>
        <w:t>Blakemore, E. The Chernobyl Disaster: What happened, and the long-term impacts. National Geographic, 5/17/2019</w:t>
      </w:r>
    </w:p>
    <w:p w14:paraId="3018E8F6" w14:textId="50EDFAE6" w:rsidR="008A220C" w:rsidRDefault="008A220C" w:rsidP="008A220C">
      <w:pPr>
        <w:pStyle w:val="ListParagraph"/>
        <w:numPr>
          <w:ilvl w:val="0"/>
          <w:numId w:val="1"/>
        </w:numPr>
      </w:pPr>
      <w:r>
        <w:t>Smith, B.  Insurmountable Risks</w:t>
      </w:r>
      <w:r w:rsidR="000A1072">
        <w:t>. P. 174, 2006</w:t>
      </w:r>
    </w:p>
    <w:p w14:paraId="54BF1981" w14:textId="1950A28C" w:rsidR="000A1072" w:rsidRDefault="000A1072" w:rsidP="008A220C">
      <w:pPr>
        <w:pStyle w:val="ListParagraph"/>
        <w:numPr>
          <w:ilvl w:val="0"/>
          <w:numId w:val="1"/>
        </w:numPr>
      </w:pPr>
      <w:r>
        <w:t>U.S. Nuclear Regulatory Commission, Backgrounder on Reactor Pressure Vessel Issues, Feb. 2020</w:t>
      </w:r>
    </w:p>
    <w:p w14:paraId="457888DC" w14:textId="766E3F5A" w:rsidR="000A1072" w:rsidRDefault="000A1072" w:rsidP="008A220C">
      <w:pPr>
        <w:pStyle w:val="ListParagraph"/>
        <w:numPr>
          <w:ilvl w:val="0"/>
          <w:numId w:val="1"/>
        </w:numPr>
      </w:pPr>
      <w:r>
        <w:t xml:space="preserve">Zipp, Y. Palisades Nuclear Plant: Embrittlement in the reactor is an issue. </w:t>
      </w:r>
      <w:r>
        <w:t>Kalamazoo Gazette, 8/14/14; updated Jan. 20, 2019.</w:t>
      </w:r>
    </w:p>
    <w:p w14:paraId="7E814BD0" w14:textId="5773CA44" w:rsidR="000A1072" w:rsidRDefault="000A1072" w:rsidP="008A220C">
      <w:pPr>
        <w:pStyle w:val="ListParagraph"/>
        <w:numPr>
          <w:ilvl w:val="0"/>
          <w:numId w:val="1"/>
        </w:numPr>
      </w:pPr>
      <w:proofErr w:type="spellStart"/>
      <w:r>
        <w:t>Hubuch</w:t>
      </w:r>
      <w:proofErr w:type="spellEnd"/>
      <w:r>
        <w:t>. State of Wisconsin. (2020) Governor’s Task Force on Climate Change Report, Madison, Wi.</w:t>
      </w:r>
    </w:p>
    <w:p w14:paraId="10236CC5" w14:textId="371A2D4B" w:rsidR="000A1072" w:rsidRDefault="000A1072" w:rsidP="008A220C">
      <w:pPr>
        <w:pStyle w:val="ListParagraph"/>
        <w:numPr>
          <w:ilvl w:val="0"/>
          <w:numId w:val="1"/>
        </w:numPr>
      </w:pPr>
      <w:proofErr w:type="spellStart"/>
      <w:r>
        <w:t>Hubuch</w:t>
      </w:r>
      <w:proofErr w:type="spellEnd"/>
      <w:r>
        <w:t>. State of Wisconsin. (2020</w:t>
      </w:r>
      <w:r w:rsidR="003E1110">
        <w:t>) Report offers 55 new paths.</w:t>
      </w:r>
    </w:p>
    <w:p w14:paraId="02486AB2" w14:textId="55D85DB3" w:rsidR="003E1110" w:rsidRDefault="003E1110" w:rsidP="008A220C">
      <w:pPr>
        <w:pStyle w:val="ListParagraph"/>
        <w:numPr>
          <w:ilvl w:val="0"/>
          <w:numId w:val="1"/>
        </w:numPr>
      </w:pPr>
      <w:r>
        <w:t>Dewar D. State of Wisconsin. (2020)</w:t>
      </w:r>
    </w:p>
    <w:sectPr w:rsidR="003E1110" w:rsidSect="0025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26FA5"/>
    <w:multiLevelType w:val="hybridMultilevel"/>
    <w:tmpl w:val="0A74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0C"/>
    <w:rsid w:val="000A1072"/>
    <w:rsid w:val="00106B49"/>
    <w:rsid w:val="0025396E"/>
    <w:rsid w:val="003E1110"/>
    <w:rsid w:val="008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003BA"/>
  <w15:chartTrackingRefBased/>
  <w15:docId w15:val="{1CE3E42F-9A46-F842-95EB-9C92F1BE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SCHULZ</dc:creator>
  <cp:keywords/>
  <dc:description/>
  <cp:lastModifiedBy>AMY SCHULZ</cp:lastModifiedBy>
  <cp:revision>1</cp:revision>
  <dcterms:created xsi:type="dcterms:W3CDTF">2021-01-04T17:51:00Z</dcterms:created>
  <dcterms:modified xsi:type="dcterms:W3CDTF">2021-01-04T18:14:00Z</dcterms:modified>
</cp:coreProperties>
</file>